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29C" w:rsidRDefault="0097042D">
      <w:pPr>
        <w:jc w:val="center"/>
      </w:pPr>
      <w:bookmarkStart w:id="0" w:name="_GoBack"/>
      <w:r>
        <w:rPr>
          <w:rFonts w:hint="eastAsia"/>
        </w:rPr>
        <w:t>一代测序仪参数</w:t>
      </w:r>
      <w:bookmarkEnd w:id="0"/>
    </w:p>
    <w:p w:rsidR="004E129C" w:rsidRDefault="0097042D">
      <w:pPr>
        <w:numPr>
          <w:ilvl w:val="0"/>
          <w:numId w:val="1"/>
        </w:num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一代测序仪主要用于片段分析和</w:t>
      </w:r>
      <w:r>
        <w:rPr>
          <w:rFonts w:ascii="宋体" w:hAnsi="宋体" w:hint="eastAsia"/>
          <w:szCs w:val="21"/>
        </w:rPr>
        <w:t>sanger</w:t>
      </w:r>
      <w:r>
        <w:rPr>
          <w:rFonts w:ascii="宋体" w:hAnsi="宋体" w:hint="eastAsia"/>
          <w:szCs w:val="21"/>
        </w:rPr>
        <w:t>测序。</w:t>
      </w:r>
    </w:p>
    <w:p w:rsidR="004E129C" w:rsidRDefault="0097042D">
      <w:pPr>
        <w:numPr>
          <w:ilvl w:val="0"/>
          <w:numId w:val="1"/>
        </w:num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一代测序仪参数：</w:t>
      </w:r>
    </w:p>
    <w:p w:rsidR="004E129C" w:rsidRDefault="0097042D">
      <w:pPr>
        <w:numPr>
          <w:ilvl w:val="1"/>
          <w:numId w:val="1"/>
        </w:num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一代测序仪采用</w:t>
      </w:r>
      <w:r>
        <w:rPr>
          <w:rFonts w:ascii="宋体" w:hAnsi="宋体" w:hint="eastAsia"/>
          <w:szCs w:val="21"/>
        </w:rPr>
        <w:t>16</w:t>
      </w:r>
      <w:r>
        <w:rPr>
          <w:rFonts w:ascii="宋体" w:hAnsi="宋体" w:hint="eastAsia"/>
          <w:szCs w:val="21"/>
        </w:rPr>
        <w:t>通道，测序高效快捷，极大的提高了测序处理能力。</w:t>
      </w:r>
    </w:p>
    <w:p w:rsidR="004E129C" w:rsidRDefault="0097042D">
      <w:pPr>
        <w:numPr>
          <w:ilvl w:val="1"/>
          <w:numId w:val="1"/>
        </w:num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荧光染料：测序仪支持检测</w:t>
      </w:r>
      <w:r>
        <w:rPr>
          <w:rFonts w:ascii="宋体" w:hAnsi="宋体" w:hint="eastAsia"/>
          <w:szCs w:val="21"/>
        </w:rPr>
        <w:t>6</w:t>
      </w:r>
      <w:r>
        <w:rPr>
          <w:rFonts w:ascii="宋体" w:hAnsi="宋体" w:hint="eastAsia"/>
          <w:szCs w:val="21"/>
        </w:rPr>
        <w:t>种测序荧光基团，极大的拓展了检测的可能性。</w:t>
      </w:r>
    </w:p>
    <w:p w:rsidR="004E129C" w:rsidRDefault="0097042D">
      <w:pPr>
        <w:numPr>
          <w:ilvl w:val="1"/>
          <w:numId w:val="1"/>
        </w:num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毛细管长度：毛细管有</w:t>
      </w:r>
      <w:r>
        <w:rPr>
          <w:rFonts w:ascii="宋体" w:hAnsi="宋体" w:hint="eastAsia"/>
          <w:szCs w:val="21"/>
        </w:rPr>
        <w:t>36cm</w:t>
      </w:r>
      <w:r>
        <w:rPr>
          <w:rFonts w:ascii="宋体" w:hAnsi="宋体" w:hint="eastAsia"/>
          <w:szCs w:val="21"/>
        </w:rPr>
        <w:t>和</w:t>
      </w:r>
      <w:r>
        <w:rPr>
          <w:rFonts w:ascii="宋体" w:hAnsi="宋体" w:hint="eastAsia"/>
          <w:szCs w:val="21"/>
        </w:rPr>
        <w:t>50cm</w:t>
      </w:r>
      <w:r>
        <w:rPr>
          <w:rFonts w:ascii="宋体" w:hAnsi="宋体" w:hint="eastAsia"/>
          <w:szCs w:val="21"/>
        </w:rPr>
        <w:t>两种可以选择。</w:t>
      </w:r>
    </w:p>
    <w:p w:rsidR="004E129C" w:rsidRDefault="0097042D">
      <w:pPr>
        <w:numPr>
          <w:ilvl w:val="1"/>
          <w:numId w:val="1"/>
        </w:num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进样方式：全自动进样，每次进样</w:t>
      </w:r>
      <w:r>
        <w:rPr>
          <w:rFonts w:ascii="宋体" w:hAnsi="宋体" w:hint="eastAsia"/>
          <w:szCs w:val="21"/>
        </w:rPr>
        <w:t>16</w:t>
      </w:r>
      <w:r>
        <w:rPr>
          <w:rFonts w:ascii="宋体" w:hAnsi="宋体" w:hint="eastAsia"/>
          <w:szCs w:val="21"/>
        </w:rPr>
        <w:t>孔，支持</w:t>
      </w:r>
      <w:r>
        <w:rPr>
          <w:rFonts w:ascii="宋体" w:hAnsi="宋体" w:hint="eastAsia"/>
          <w:szCs w:val="21"/>
        </w:rPr>
        <w:t>96</w:t>
      </w:r>
      <w:r>
        <w:rPr>
          <w:rFonts w:ascii="宋体" w:hAnsi="宋体" w:hint="eastAsia"/>
          <w:szCs w:val="21"/>
        </w:rPr>
        <w:t>孔板。</w:t>
      </w:r>
    </w:p>
    <w:p w:rsidR="004E129C" w:rsidRDefault="0097042D">
      <w:pPr>
        <w:numPr>
          <w:ilvl w:val="1"/>
          <w:numId w:val="1"/>
        </w:num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注胶方式：全自动注胶。</w:t>
      </w:r>
    </w:p>
    <w:p w:rsidR="004E129C" w:rsidRDefault="0097042D">
      <w:pPr>
        <w:numPr>
          <w:ilvl w:val="1"/>
          <w:numId w:val="1"/>
        </w:num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激光器：选用半导体固态激光器，最大限度的保证激光的稳定性和使用时间。</w:t>
      </w:r>
    </w:p>
    <w:p w:rsidR="004E129C" w:rsidRDefault="0097042D">
      <w:pPr>
        <w:numPr>
          <w:ilvl w:val="1"/>
          <w:numId w:val="1"/>
        </w:num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吸收、激发波长：吸收波长为</w:t>
      </w:r>
      <w:r>
        <w:rPr>
          <w:rFonts w:ascii="宋体" w:hAnsi="宋体" w:hint="eastAsia"/>
          <w:szCs w:val="21"/>
        </w:rPr>
        <w:t>505nm,</w:t>
      </w:r>
      <w:r>
        <w:rPr>
          <w:rFonts w:ascii="宋体" w:hAnsi="宋体" w:hint="eastAsia"/>
          <w:szCs w:val="21"/>
        </w:rPr>
        <w:t>激发波长＞</w:t>
      </w:r>
      <w:r>
        <w:rPr>
          <w:rFonts w:ascii="宋体" w:hAnsi="宋体" w:hint="eastAsia"/>
          <w:szCs w:val="21"/>
        </w:rPr>
        <w:t>520nm.</w:t>
      </w:r>
    </w:p>
    <w:p w:rsidR="004E129C" w:rsidRDefault="0097042D">
      <w:pPr>
        <w:numPr>
          <w:ilvl w:val="1"/>
          <w:numId w:val="1"/>
        </w:num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分辨率：一代测序仪的分辨率为</w:t>
      </w:r>
      <w:r>
        <w:rPr>
          <w:rFonts w:ascii="宋体" w:hAnsi="宋体" w:hint="eastAsia"/>
          <w:szCs w:val="21"/>
        </w:rPr>
        <w:t>1bp</w:t>
      </w:r>
      <w:r>
        <w:rPr>
          <w:rFonts w:ascii="宋体" w:hAnsi="宋体" w:hint="eastAsia"/>
          <w:szCs w:val="21"/>
        </w:rPr>
        <w:t>。</w:t>
      </w:r>
    </w:p>
    <w:p w:rsidR="004E129C" w:rsidRDefault="0097042D">
      <w:pPr>
        <w:numPr>
          <w:ilvl w:val="1"/>
          <w:numId w:val="1"/>
        </w:num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重复性：一代测序仪的重复性高达</w:t>
      </w:r>
      <w:r>
        <w:rPr>
          <w:rFonts w:ascii="宋体" w:hAnsi="宋体" w:hint="eastAsia"/>
          <w:szCs w:val="21"/>
        </w:rPr>
        <w:t>99%</w:t>
      </w:r>
      <w:r>
        <w:rPr>
          <w:rFonts w:ascii="宋体" w:hAnsi="宋体" w:hint="eastAsia"/>
          <w:szCs w:val="21"/>
        </w:rPr>
        <w:t>，有很好的重现性。</w:t>
      </w:r>
    </w:p>
    <w:p w:rsidR="004E129C" w:rsidRDefault="0097042D">
      <w:pPr>
        <w:numPr>
          <w:ilvl w:val="1"/>
          <w:numId w:val="1"/>
        </w:num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读长：一代测序仪片段分析的读长为</w:t>
      </w:r>
      <w:r>
        <w:rPr>
          <w:rFonts w:ascii="宋体" w:hAnsi="宋体" w:hint="eastAsia"/>
          <w:szCs w:val="21"/>
        </w:rPr>
        <w:t>600bp,</w:t>
      </w:r>
      <w:r>
        <w:rPr>
          <w:rFonts w:ascii="宋体" w:hAnsi="宋体" w:hint="eastAsia"/>
          <w:szCs w:val="21"/>
        </w:rPr>
        <w:t>测序的有效读长为</w:t>
      </w:r>
      <w:r>
        <w:rPr>
          <w:rFonts w:ascii="宋体" w:hAnsi="宋体" w:hint="eastAsia"/>
          <w:szCs w:val="21"/>
        </w:rPr>
        <w:t>900bp</w:t>
      </w:r>
      <w:r>
        <w:rPr>
          <w:rFonts w:ascii="宋体" w:hAnsi="宋体" w:hint="eastAsia"/>
          <w:szCs w:val="21"/>
        </w:rPr>
        <w:t>。</w:t>
      </w:r>
    </w:p>
    <w:p w:rsidR="004E129C" w:rsidRDefault="0097042D">
      <w:pPr>
        <w:numPr>
          <w:ilvl w:val="1"/>
          <w:numId w:val="1"/>
        </w:num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测序质量：从不间断的碱基片段中取</w:t>
      </w:r>
      <w:r>
        <w:rPr>
          <w:rFonts w:ascii="宋体" w:hAnsi="宋体" w:hint="eastAsia"/>
          <w:szCs w:val="21"/>
        </w:rPr>
        <w:t>20</w:t>
      </w:r>
      <w:r>
        <w:rPr>
          <w:rFonts w:ascii="宋体" w:hAnsi="宋体" w:hint="eastAsia"/>
          <w:szCs w:val="21"/>
        </w:rPr>
        <w:t>个碱基的质量值，有平均质量值</w:t>
      </w:r>
      <w:r>
        <w:rPr>
          <w:rFonts w:ascii="宋体" w:hAnsi="宋体" w:hint="eastAsia"/>
          <w:szCs w:val="21"/>
        </w:rPr>
        <w:t>QV</w:t>
      </w:r>
      <w:r>
        <w:rPr>
          <w:rFonts w:ascii="宋体" w:hAnsi="宋体" w:hint="eastAsia"/>
          <w:szCs w:val="21"/>
        </w:rPr>
        <w:t>≥</w:t>
      </w:r>
      <w:r>
        <w:rPr>
          <w:rFonts w:ascii="宋体" w:hAnsi="宋体" w:hint="eastAsia"/>
          <w:szCs w:val="21"/>
        </w:rPr>
        <w:t>20</w:t>
      </w:r>
      <w:r>
        <w:rPr>
          <w:rFonts w:ascii="宋体" w:hAnsi="宋体" w:hint="eastAsia"/>
          <w:szCs w:val="21"/>
        </w:rPr>
        <w:t>，平均有效读长可以达到</w:t>
      </w:r>
      <w:r>
        <w:rPr>
          <w:rFonts w:ascii="宋体" w:hAnsi="宋体" w:hint="eastAsia"/>
          <w:szCs w:val="21"/>
        </w:rPr>
        <w:t>600</w:t>
      </w:r>
      <w:r>
        <w:rPr>
          <w:rFonts w:ascii="宋体" w:hAnsi="宋体" w:hint="eastAsia"/>
          <w:szCs w:val="21"/>
        </w:rPr>
        <w:t>个碱基以上。（</w:t>
      </w:r>
      <w:r>
        <w:rPr>
          <w:rFonts w:ascii="宋体" w:hAnsi="宋体" w:hint="eastAsia"/>
          <w:szCs w:val="21"/>
        </w:rPr>
        <w:t>QV20</w:t>
      </w:r>
      <w:r>
        <w:rPr>
          <w:rFonts w:ascii="宋体" w:hAnsi="宋体" w:hint="eastAsia"/>
          <w:szCs w:val="21"/>
        </w:rPr>
        <w:t>指正确率为</w:t>
      </w:r>
      <w:r>
        <w:rPr>
          <w:rFonts w:ascii="宋体" w:hAnsi="宋体" w:hint="eastAsia"/>
          <w:szCs w:val="21"/>
        </w:rPr>
        <w:t>99%</w:t>
      </w:r>
      <w:r>
        <w:rPr>
          <w:rFonts w:ascii="宋体" w:hAnsi="宋体" w:hint="eastAsia"/>
          <w:szCs w:val="21"/>
        </w:rPr>
        <w:t>）</w:t>
      </w:r>
    </w:p>
    <w:p w:rsidR="004E129C" w:rsidRDefault="0097042D">
      <w:pPr>
        <w:numPr>
          <w:ilvl w:val="1"/>
          <w:numId w:val="1"/>
        </w:numPr>
        <w:rPr>
          <w:rFonts w:ascii="宋体" w:hAnsi="宋体"/>
          <w:szCs w:val="21"/>
        </w:rPr>
      </w:pPr>
      <w:r>
        <w:rPr>
          <w:rFonts w:hint="eastAsia"/>
          <w:szCs w:val="21"/>
        </w:rPr>
        <w:t>一代</w:t>
      </w:r>
      <w:r>
        <w:rPr>
          <w:szCs w:val="21"/>
        </w:rPr>
        <w:t>基因分析仪搭载</w:t>
      </w:r>
      <w:r>
        <w:rPr>
          <w:rFonts w:hint="eastAsia"/>
          <w:szCs w:val="21"/>
        </w:rPr>
        <w:t>测序数据分析</w:t>
      </w:r>
      <w:r>
        <w:rPr>
          <w:szCs w:val="21"/>
        </w:rPr>
        <w:t>软件，可以通过单个系统呈现双模式功能，超级灵活性，满足目前乃至今后的需求。</w:t>
      </w:r>
    </w:p>
    <w:p w:rsidR="004E129C" w:rsidRDefault="0097042D">
      <w:pPr>
        <w:numPr>
          <w:ilvl w:val="1"/>
          <w:numId w:val="1"/>
        </w:numPr>
        <w:rPr>
          <w:rFonts w:ascii="宋体" w:hAnsi="宋体"/>
          <w:szCs w:val="21"/>
        </w:rPr>
      </w:pPr>
      <w:r>
        <w:rPr>
          <w:szCs w:val="21"/>
        </w:rPr>
        <w:t>安全的诊断模式同时支持片段化分析和</w:t>
      </w:r>
      <w:r>
        <w:rPr>
          <w:szCs w:val="21"/>
        </w:rPr>
        <w:t>Sanger</w:t>
      </w:r>
      <w:r>
        <w:rPr>
          <w:szCs w:val="21"/>
        </w:rPr>
        <w:t>测序反应模块，能够在工作流程可控的环境下提供更丰</w:t>
      </w:r>
      <w:r>
        <w:rPr>
          <w:szCs w:val="21"/>
        </w:rPr>
        <w:t>富的选择。</w:t>
      </w:r>
    </w:p>
    <w:p w:rsidR="004E129C" w:rsidRDefault="0097042D">
      <w:pPr>
        <w:numPr>
          <w:ilvl w:val="1"/>
          <w:numId w:val="1"/>
        </w:numPr>
        <w:rPr>
          <w:rFonts w:ascii="宋体" w:hAnsi="宋体"/>
          <w:szCs w:val="21"/>
        </w:rPr>
      </w:pPr>
      <w:r>
        <w:rPr>
          <w:szCs w:val="21"/>
        </w:rPr>
        <w:t>该系统包含体外诊断仪器、数据采集软件、体外诊断耗材</w:t>
      </w:r>
      <w:r>
        <w:rPr>
          <w:szCs w:val="21"/>
        </w:rPr>
        <w:t xml:space="preserve"> </w:t>
      </w:r>
      <w:r>
        <w:rPr>
          <w:szCs w:val="21"/>
        </w:rPr>
        <w:t>及试剂</w:t>
      </w:r>
      <w:r>
        <w:rPr>
          <w:szCs w:val="21"/>
        </w:rPr>
        <w:t>-</w:t>
      </w:r>
      <w:r>
        <w:rPr>
          <w:szCs w:val="21"/>
        </w:rPr>
        <w:t>涵盖了在工艺可控的环境下获取高质量结果所需</w:t>
      </w:r>
      <w:r>
        <w:rPr>
          <w:szCs w:val="21"/>
        </w:rPr>
        <w:t xml:space="preserve"> </w:t>
      </w:r>
      <w:r>
        <w:rPr>
          <w:szCs w:val="21"/>
        </w:rPr>
        <w:t>的所有工具。</w:t>
      </w:r>
      <w:r>
        <w:rPr>
          <w:szCs w:val="21"/>
        </w:rPr>
        <w:t> </w:t>
      </w:r>
    </w:p>
    <w:p w:rsidR="004E129C" w:rsidRDefault="0097042D">
      <w:pPr>
        <w:numPr>
          <w:ilvl w:val="1"/>
          <w:numId w:val="1"/>
        </w:numPr>
        <w:rPr>
          <w:rFonts w:ascii="宋体" w:hAnsi="宋体"/>
          <w:szCs w:val="21"/>
        </w:rPr>
      </w:pPr>
      <w:r>
        <w:rPr>
          <w:szCs w:val="21"/>
        </w:rPr>
        <w:t>精确：</w:t>
      </w:r>
      <w:r>
        <w:rPr>
          <w:rFonts w:hint="eastAsia"/>
          <w:szCs w:val="21"/>
        </w:rPr>
        <w:t>一代</w:t>
      </w:r>
      <w:r>
        <w:rPr>
          <w:szCs w:val="21"/>
        </w:rPr>
        <w:t>基因分析仪基于目前使用广泛、受信赖的测序技术</w:t>
      </w:r>
      <w:r>
        <w:rPr>
          <w:szCs w:val="21"/>
        </w:rPr>
        <w:t>Sanger</w:t>
      </w:r>
      <w:r>
        <w:rPr>
          <w:szCs w:val="21"/>
        </w:rPr>
        <w:t>测序，可提供所需的精确度。</w:t>
      </w:r>
    </w:p>
    <w:p w:rsidR="004E129C" w:rsidRDefault="0097042D">
      <w:pPr>
        <w:numPr>
          <w:ilvl w:val="1"/>
          <w:numId w:val="1"/>
        </w:numPr>
        <w:rPr>
          <w:rFonts w:ascii="宋体" w:hAnsi="宋体"/>
          <w:szCs w:val="21"/>
        </w:rPr>
      </w:pPr>
      <w:r>
        <w:rPr>
          <w:szCs w:val="21"/>
        </w:rPr>
        <w:t>简便：</w:t>
      </w:r>
      <w:r>
        <w:rPr>
          <w:rFonts w:hint="eastAsia"/>
          <w:szCs w:val="21"/>
        </w:rPr>
        <w:t>一代测序</w:t>
      </w:r>
      <w:r>
        <w:rPr>
          <w:szCs w:val="21"/>
        </w:rPr>
        <w:t>系列基因分析仪秉承以客户为中心的设计，</w:t>
      </w:r>
      <w:r>
        <w:rPr>
          <w:szCs w:val="21"/>
        </w:rPr>
        <w:t xml:space="preserve"> </w:t>
      </w:r>
      <w:r>
        <w:rPr>
          <w:szCs w:val="21"/>
        </w:rPr>
        <w:t>助力实现自动化操作、耗材易使用、仪器性能和维护任务电子追踪</w:t>
      </w:r>
      <w:r>
        <w:rPr>
          <w:szCs w:val="21"/>
        </w:rPr>
        <w:t>-</w:t>
      </w:r>
      <w:r>
        <w:rPr>
          <w:szCs w:val="21"/>
        </w:rPr>
        <w:t>因而使您可以将主要精力放在的结果上</w:t>
      </w:r>
    </w:p>
    <w:p w:rsidR="004E129C" w:rsidRDefault="0097042D">
      <w:pPr>
        <w:numPr>
          <w:ilvl w:val="1"/>
          <w:numId w:val="1"/>
        </w:numPr>
        <w:rPr>
          <w:rFonts w:ascii="宋体" w:hAnsi="宋体"/>
          <w:szCs w:val="21"/>
        </w:rPr>
      </w:pPr>
      <w:r>
        <w:rPr>
          <w:szCs w:val="21"/>
        </w:rPr>
        <w:t>灵活：根据自己的通量需求灵活选择。</w:t>
      </w:r>
    </w:p>
    <w:p w:rsidR="004E129C" w:rsidRDefault="0097042D">
      <w:r>
        <w:rPr>
          <w:rFonts w:hint="eastAsia"/>
          <w:szCs w:val="21"/>
        </w:rPr>
        <w:t>为了更好地满足一代测序实验的顺利进行，需要配套恒温金属浴和</w:t>
      </w:r>
      <w:r>
        <w:rPr>
          <w:rFonts w:hint="eastAsia"/>
          <w:szCs w:val="21"/>
        </w:rPr>
        <w:t>PCR</w:t>
      </w:r>
      <w:r>
        <w:rPr>
          <w:rFonts w:hint="eastAsia"/>
          <w:szCs w:val="21"/>
        </w:rPr>
        <w:t>仪，最大限度的理顺实验流程。</w:t>
      </w:r>
    </w:p>
    <w:sectPr w:rsidR="004E129C" w:rsidSect="004E12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9E0162"/>
    <w:multiLevelType w:val="multilevel"/>
    <w:tmpl w:val="339E01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E129C"/>
    <w:rsid w:val="004E129C"/>
    <w:rsid w:val="0097042D"/>
    <w:rsid w:val="309A5B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129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685</Words>
  <Characters>65</Characters>
  <Application>Microsoft Office Word</Application>
  <DocSecurity>0</DocSecurity>
  <Lines>1</Lines>
  <Paragraphs>1</Paragraphs>
  <ScaleCrop>false</ScaleCrop>
  <Company>微软用户（dong）</Company>
  <LinksUpToDate>false</LinksUpToDate>
  <CharactersWithSpaces>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马腾</dc:creator>
  <cp:lastModifiedBy>NTKO</cp:lastModifiedBy>
  <cp:revision>2</cp:revision>
  <dcterms:created xsi:type="dcterms:W3CDTF">2021-07-30T01:39:00Z</dcterms:created>
  <dcterms:modified xsi:type="dcterms:W3CDTF">2021-07-30T01:39:00Z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